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93" w:rsidRPr="004A6193" w:rsidRDefault="004A6193" w:rsidP="004A6193">
      <w:pPr>
        <w:spacing w:line="240" w:lineRule="auto"/>
        <w:rPr>
          <w:sz w:val="2"/>
          <w:szCs w:val="2"/>
        </w:rPr>
        <w:sectPr w:rsidR="004A6193" w:rsidRPr="004A6193" w:rsidSect="00E367F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313" w:right="1134" w:bottom="907" w:left="4196" w:header="737" w:footer="454" w:gutter="0"/>
          <w:cols w:space="708"/>
          <w:titlePg/>
          <w:docGrid w:linePitch="360"/>
        </w:sectPr>
      </w:pPr>
    </w:p>
    <w:sdt>
      <w:sdtPr>
        <w:tag w:val="cntRubrik"/>
        <w:id w:val="-412702111"/>
        <w:placeholder>
          <w:docPart w:val="382B4E0EBF3F423091CF5460367531D0"/>
        </w:placeholder>
      </w:sdtPr>
      <w:sdtEndPr/>
      <w:sdtContent>
        <w:p w:rsidR="00785B6E" w:rsidRDefault="00FE5AB1" w:rsidP="00715BA7">
          <w:pPr>
            <w:pStyle w:val="Rubrik1"/>
          </w:pPr>
          <w:r>
            <w:t>B</w:t>
          </w:r>
          <w:r w:rsidR="00CB356C">
            <w:t xml:space="preserve">etygssättning </w:t>
          </w:r>
          <w:r w:rsidR="00D82C1A">
            <w:t xml:space="preserve">för nyanlända elever </w:t>
          </w:r>
        </w:p>
      </w:sdtContent>
    </w:sdt>
    <w:bookmarkStart w:id="0" w:name="bkmStart" w:displacedByCustomXml="prev"/>
    <w:bookmarkEnd w:id="0" w:displacedByCustomXml="prev"/>
    <w:p w:rsidR="009539AC" w:rsidRDefault="006A7F8A" w:rsidP="00785B6E">
      <w:r>
        <w:t>F</w:t>
      </w:r>
      <w:r w:rsidR="009539AC">
        <w:t>ör att klara</w:t>
      </w:r>
      <w:r>
        <w:t xml:space="preserve"> fortsatta studier är det viktigt att</w:t>
      </w:r>
      <w:r w:rsidR="00861CA7">
        <w:t xml:space="preserve"> betyg </w:t>
      </w:r>
      <w:r>
        <w:t xml:space="preserve">sätts </w:t>
      </w:r>
      <w:r w:rsidR="00FE5AB1">
        <w:t xml:space="preserve">först </w:t>
      </w:r>
      <w:r>
        <w:t>när eleven</w:t>
      </w:r>
      <w:bookmarkStart w:id="1" w:name="_GoBack"/>
      <w:bookmarkEnd w:id="1"/>
      <w:r w:rsidR="009539AC">
        <w:t xml:space="preserve"> har tillgodogjort sig undervis</w:t>
      </w:r>
      <w:r w:rsidR="002160E2">
        <w:t xml:space="preserve">ningen och till fullo uppnår </w:t>
      </w:r>
      <w:r w:rsidR="00C51F8F">
        <w:t>aktuellt kunskapskrav</w:t>
      </w:r>
      <w:r w:rsidR="009539AC">
        <w:t xml:space="preserve">. </w:t>
      </w:r>
    </w:p>
    <w:p w:rsidR="009539AC" w:rsidRDefault="009539AC" w:rsidP="00785B6E"/>
    <w:p w:rsidR="00785B6E" w:rsidRDefault="00D82C1A" w:rsidP="00785B6E">
      <w:r>
        <w:t xml:space="preserve">Av </w:t>
      </w:r>
      <w:r w:rsidR="00973486">
        <w:t xml:space="preserve">Utbildningsförvaltningens plan för introduktionsprogrammen framgår att en </w:t>
      </w:r>
      <w:r w:rsidR="0076332F">
        <w:t>elev i normalfallet kan gå</w:t>
      </w:r>
      <w:r w:rsidR="00973486">
        <w:t xml:space="preserve"> tre år på språkintroduktion</w:t>
      </w:r>
      <w:r w:rsidR="00785B6E">
        <w:t xml:space="preserve">. </w:t>
      </w:r>
      <w:r w:rsidR="002160E2">
        <w:t>Varje elev ska ha</w:t>
      </w:r>
      <w:r w:rsidR="00785B6E">
        <w:t xml:space="preserve"> en individuell studieplan</w:t>
      </w:r>
      <w:r w:rsidR="002160E2">
        <w:t xml:space="preserve">, som </w:t>
      </w:r>
      <w:r>
        <w:t>ska omfatta hela den tid eleven ska gå på introduktionsprogrammet</w:t>
      </w:r>
      <w:r w:rsidR="002160E2">
        <w:t xml:space="preserve">. Planen kan sedan </w:t>
      </w:r>
      <w:r>
        <w:t xml:space="preserve">revideras vid behov. </w:t>
      </w:r>
      <w:r w:rsidR="00785B6E">
        <w:t>Den individ</w:t>
      </w:r>
      <w:r w:rsidR="00817EE8">
        <w:t xml:space="preserve">uella studieplanen </w:t>
      </w:r>
      <w:r w:rsidR="00CE0ABE">
        <w:t>har</w:t>
      </w:r>
      <w:r w:rsidR="00817EE8">
        <w:t xml:space="preserve"> en </w:t>
      </w:r>
      <w:r w:rsidR="00785B6E">
        <w:t>viktig funktion för elever på introduktionsprogrammen efterso</w:t>
      </w:r>
      <w:r w:rsidR="00CE0ABE">
        <w:t>m de</w:t>
      </w:r>
      <w:r w:rsidR="00785B6E">
        <w:t xml:space="preserve"> saknar nationellt fastställda </w:t>
      </w:r>
      <w:r>
        <w:t>strukturer</w:t>
      </w:r>
      <w:r w:rsidR="00785B6E">
        <w:t>.</w:t>
      </w:r>
      <w:r w:rsidR="00817EE8">
        <w:t xml:space="preserve"> Skolan måste tillsammans med eleven göra en </w:t>
      </w:r>
      <w:r>
        <w:t>noggrann</w:t>
      </w:r>
      <w:r w:rsidR="00817EE8">
        <w:t xml:space="preserve"> planering av hur undervisningen och utbildningen ska läggas upp, vilka ämnen och kurser eleven s</w:t>
      </w:r>
      <w:r w:rsidR="00CE0ABE">
        <w:t xml:space="preserve">ka läsa, </w:t>
      </w:r>
      <w:r w:rsidR="00817EE8">
        <w:t>under vilka perioder</w:t>
      </w:r>
      <w:r w:rsidR="00CE0ABE">
        <w:t xml:space="preserve"> och dokumentera det i planen.</w:t>
      </w:r>
    </w:p>
    <w:p w:rsidR="00785B6E" w:rsidRDefault="00785B6E" w:rsidP="00785B6E"/>
    <w:p w:rsidR="00817EE8" w:rsidRDefault="00785B6E" w:rsidP="00785B6E">
      <w:r>
        <w:t>När elever läser grundskoleämnen inom gymnasieskolans introduktionsprogra</w:t>
      </w:r>
      <w:r w:rsidR="00817EE8">
        <w:t xml:space="preserve">m sätts betyg </w:t>
      </w:r>
      <w:r w:rsidRPr="00817EE8">
        <w:rPr>
          <w:b/>
        </w:rPr>
        <w:t>när ett ämne är avslutat</w:t>
      </w:r>
      <w:r>
        <w:t>.</w:t>
      </w:r>
      <w:r w:rsidR="00817EE8">
        <w:t xml:space="preserve"> Det ska framgå av </w:t>
      </w:r>
      <w:r>
        <w:t>elevens individuella studieplan</w:t>
      </w:r>
      <w:r w:rsidR="00817EE8">
        <w:t xml:space="preserve"> hur länge eleven ska få undervisning i ett ämne</w:t>
      </w:r>
      <w:r>
        <w:t>. Det sätts med andra ord inte terminsbetyg</w:t>
      </w:r>
      <w:r w:rsidR="00FE5AB1">
        <w:t>,</w:t>
      </w:r>
      <w:r>
        <w:t xml:space="preserve"> </w:t>
      </w:r>
      <w:r w:rsidR="00FE5AB1">
        <w:t xml:space="preserve">under kursens gång, </w:t>
      </w:r>
      <w:r>
        <w:t xml:space="preserve">på samma sätt som i grundskolan. </w:t>
      </w:r>
      <w:r w:rsidR="00817EE8">
        <w:t>I betygskatalogen behöver läraren alltså inte skriva in något, varken ett streck eller ett F eller något annat förrän eleven har avslutat ämnet och inte längre ska få undervisning i det.</w:t>
      </w:r>
    </w:p>
    <w:p w:rsidR="00817EE8" w:rsidRDefault="00817EE8" w:rsidP="00785B6E"/>
    <w:p w:rsidR="00785B6E" w:rsidRDefault="00D82C1A" w:rsidP="00785B6E">
      <w:r>
        <w:t xml:space="preserve">När eleven har avslutat ett grundskoleämne, det vill säga inte få någon mer schemalagd undervisning, ska ett betyg sättas. </w:t>
      </w:r>
      <w:r w:rsidR="00785B6E">
        <w:t xml:space="preserve">Elever som inte uppfyller alla delar av kunskapskravet för betyget E när ett ämne avslutas ska ges betyget F. Eleven ska då få en skriftlig bedömning av sin kunskapsutveckling i ämnet. </w:t>
      </w:r>
      <w:r w:rsidR="00565B21" w:rsidRPr="00565B21">
        <w:t>Denna bedömning kan med fördel matas in med hjälp av verktyget ”Övrig dokumenttyp” i Elevdokumentationen</w:t>
      </w:r>
      <w:r w:rsidR="00F31AB0">
        <w:t>.</w:t>
      </w:r>
    </w:p>
    <w:p w:rsidR="00785B6E" w:rsidRDefault="00785B6E" w:rsidP="00785B6E"/>
    <w:p w:rsidR="00420BCA" w:rsidRDefault="00785B6E" w:rsidP="00785B6E">
      <w:r>
        <w:t>Efter avslutad utbildning på ett introduktionsprogram ska rektor utfärda ett gymnasieintyg som visar vilken utbildning en elev har fått. Av intyget ska samtliga betyg som eleven fått framgå.</w:t>
      </w:r>
    </w:p>
    <w:sectPr w:rsidR="00420BCA" w:rsidSect="004A6193">
      <w:type w:val="continuous"/>
      <w:pgSz w:w="11906" w:h="16838" w:code="9"/>
      <w:pgMar w:top="2313" w:right="1134" w:bottom="907" w:left="4196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AF" w:rsidRDefault="008C33AF" w:rsidP="00943698">
      <w:pPr>
        <w:spacing w:line="240" w:lineRule="auto"/>
      </w:pPr>
      <w:r>
        <w:separator/>
      </w:r>
    </w:p>
  </w:endnote>
  <w:endnote w:type="continuationSeparator" w:id="0">
    <w:p w:rsidR="008C33AF" w:rsidRDefault="008C33AF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F4149D" w:rsidRPr="00F30A57" w:rsidTr="007F2C52">
      <w:trPr>
        <w:trHeight w:val="1417"/>
      </w:trPr>
      <w:tc>
        <w:tcPr>
          <w:tcW w:w="3175" w:type="dxa"/>
          <w:vAlign w:val="bottom"/>
        </w:tcPr>
        <w:p w:rsidR="00F4149D" w:rsidRPr="00F4149D" w:rsidRDefault="00F4149D" w:rsidP="007F2C52">
          <w:pPr>
            <w:pStyle w:val="Sidfot"/>
            <w:rPr>
              <w:b/>
            </w:rPr>
          </w:pPr>
          <w:r w:rsidRPr="00F4149D">
            <w:rPr>
              <w:b/>
            </w:rPr>
            <w:fldChar w:fldCharType="begin"/>
          </w:r>
          <w:r w:rsidRPr="00F4149D">
            <w:rPr>
              <w:b/>
            </w:rPr>
            <w:instrText xml:space="preserve"> STYLEREF  "Rubrik 1"  \* MERGEFORMAT </w:instrText>
          </w:r>
          <w:r w:rsidRPr="00F4149D">
            <w:rPr>
              <w:b/>
            </w:rPr>
            <w:fldChar w:fldCharType="separate"/>
          </w:r>
          <w:r w:rsidR="006A7F8A">
            <w:rPr>
              <w:b/>
              <w:noProof/>
            </w:rPr>
            <w:t>Betygssättning för nyanlända elever</w:t>
          </w:r>
          <w:r w:rsidRPr="00F4149D">
            <w:rPr>
              <w:b/>
            </w:rPr>
            <w:fldChar w:fldCharType="end"/>
          </w:r>
        </w:p>
      </w:tc>
    </w:tr>
    <w:tr w:rsidR="00F4149D" w:rsidRPr="00F30A57" w:rsidTr="007F2C52">
      <w:trPr>
        <w:trHeight w:hRule="exact" w:val="1003"/>
      </w:trPr>
      <w:tc>
        <w:tcPr>
          <w:tcW w:w="3175" w:type="dxa"/>
        </w:tcPr>
        <w:p w:rsidR="00F4149D" w:rsidRPr="00F30A57" w:rsidRDefault="00F4149D" w:rsidP="007F2C52">
          <w:pPr>
            <w:pStyle w:val="Sidfot"/>
            <w:rPr>
              <w:b/>
            </w:rPr>
          </w:pPr>
        </w:p>
      </w:tc>
    </w:tr>
  </w:tbl>
  <w:p w:rsidR="00446087" w:rsidRDefault="004460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F4149D" w:rsidRPr="00F30A57" w:rsidTr="007F2C52">
      <w:trPr>
        <w:trHeight w:val="1417"/>
      </w:trPr>
      <w:tc>
        <w:tcPr>
          <w:tcW w:w="3175" w:type="dxa"/>
          <w:vAlign w:val="bottom"/>
        </w:tcPr>
        <w:sdt>
          <w:sdtPr>
            <w:rPr>
              <w:b/>
            </w:rPr>
            <w:tag w:val="regNivå1"/>
            <w:id w:val="993460396"/>
          </w:sdtPr>
          <w:sdtEndPr/>
          <w:sdtContent>
            <w:p w:rsidR="00F4149D" w:rsidRPr="00F30A57" w:rsidRDefault="00CB356C" w:rsidP="007F2C52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Utbildningsförvaltningen</w:t>
              </w:r>
            </w:p>
          </w:sdtContent>
        </w:sdt>
        <w:sdt>
          <w:sdtPr>
            <w:tag w:val="combFooterMediumSv"/>
            <w:id w:val="-1284953659"/>
          </w:sdtPr>
          <w:sdtEndPr/>
          <w:sdtContent>
            <w:p w:rsidR="00CB356C" w:rsidRDefault="00CB356C" w:rsidP="007F2C52">
              <w:pPr>
                <w:pStyle w:val="Sidfot"/>
              </w:pPr>
              <w:r>
                <w:t>Gymnasiestaben</w:t>
              </w:r>
            </w:p>
            <w:p w:rsidR="00CB356C" w:rsidRDefault="00CB356C" w:rsidP="007F2C52">
              <w:pPr>
                <w:pStyle w:val="Sidfot"/>
              </w:pPr>
            </w:p>
            <w:p w:rsidR="00CB356C" w:rsidRDefault="00CB356C" w:rsidP="007F2C52">
              <w:pPr>
                <w:pStyle w:val="Sidfot"/>
              </w:pPr>
              <w:r>
                <w:t>Box 22049</w:t>
              </w:r>
            </w:p>
            <w:p w:rsidR="00CB356C" w:rsidRDefault="00CB356C" w:rsidP="007F2C52">
              <w:pPr>
                <w:pStyle w:val="Sidfot"/>
              </w:pPr>
              <w:r>
                <w:t>104 22 Stockholm</w:t>
              </w:r>
            </w:p>
            <w:p w:rsidR="00CB356C" w:rsidRDefault="00CB356C" w:rsidP="007F2C52">
              <w:pPr>
                <w:pStyle w:val="Sidfot"/>
              </w:pPr>
              <w:r>
                <w:t>Telefon 08-50833763</w:t>
              </w:r>
            </w:p>
            <w:p w:rsidR="00CB356C" w:rsidRDefault="00CB356C" w:rsidP="007F2C52">
              <w:pPr>
                <w:pStyle w:val="Sidfot"/>
              </w:pPr>
              <w:r>
                <w:t>anna.tammelin@stockholm.se</w:t>
              </w:r>
            </w:p>
            <w:p w:rsidR="00F4149D" w:rsidRPr="00F30A57" w:rsidRDefault="00CB356C" w:rsidP="007F2C52">
              <w:pPr>
                <w:pStyle w:val="Sidfot"/>
              </w:pPr>
              <w:r>
                <w:t>stockholm.se</w:t>
              </w:r>
            </w:p>
          </w:sdtContent>
        </w:sdt>
      </w:tc>
    </w:tr>
    <w:tr w:rsidR="00F4149D" w:rsidRPr="00F30A57" w:rsidTr="007F2C52">
      <w:trPr>
        <w:trHeight w:hRule="exact" w:val="1003"/>
      </w:trPr>
      <w:tc>
        <w:tcPr>
          <w:tcW w:w="3175" w:type="dxa"/>
        </w:tcPr>
        <w:p w:rsidR="00F4149D" w:rsidRPr="00F30A57" w:rsidRDefault="00F4149D" w:rsidP="007F2C52">
          <w:pPr>
            <w:pStyle w:val="Sidfot"/>
            <w:rPr>
              <w:b/>
            </w:rPr>
          </w:pPr>
        </w:p>
      </w:tc>
    </w:tr>
  </w:tbl>
  <w:p w:rsidR="005D45B0" w:rsidRDefault="005D45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AF" w:rsidRDefault="008C33AF" w:rsidP="00943698">
      <w:pPr>
        <w:spacing w:line="240" w:lineRule="auto"/>
      </w:pPr>
      <w:r>
        <w:separator/>
      </w:r>
    </w:p>
  </w:footnote>
  <w:footnote w:type="continuationSeparator" w:id="0">
    <w:p w:rsidR="008C33AF" w:rsidRDefault="008C33AF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937" w:tblpY="681"/>
      <w:tblOverlap w:val="never"/>
      <w:tblW w:w="98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9"/>
      <w:gridCol w:w="3306"/>
    </w:tblGrid>
    <w:tr w:rsidR="00F4149D" w:rsidTr="00005014">
      <w:trPr>
        <w:trHeight w:val="283"/>
      </w:trPr>
      <w:tc>
        <w:tcPr>
          <w:tcW w:w="3288" w:type="dxa"/>
          <w:vMerge w:val="restart"/>
        </w:tcPr>
        <w:p w:rsidR="00F4149D" w:rsidRDefault="00CF59F5" w:rsidP="002B6B3F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5A6C3F0" wp14:editId="69B77A78">
                <wp:extent cx="1436400" cy="489722"/>
                <wp:effectExtent l="0" t="0" r="0" b="571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:rsidR="00F4149D" w:rsidRPr="00467404" w:rsidRDefault="00F4149D" w:rsidP="00FA3043">
          <w:pPr>
            <w:pStyle w:val="Sidhuvud"/>
            <w:spacing w:before="80"/>
            <w:rPr>
              <w:b/>
            </w:rPr>
          </w:pPr>
        </w:p>
      </w:tc>
      <w:tc>
        <w:tcPr>
          <w:tcW w:w="3305" w:type="dxa"/>
          <w:vMerge w:val="restart"/>
        </w:tcPr>
        <w:sdt>
          <w:sdtPr>
            <w:tag w:val="Group|Dokumenttyp|Dnr"/>
            <w:id w:val="-1135486666"/>
          </w:sdtPr>
          <w:sdtEndPr/>
          <w:sdtContent>
            <w:sdt>
              <w:sdtPr>
                <w:tag w:val="cntDokumenttyp"/>
                <w:id w:val="1552810816"/>
              </w:sdtPr>
              <w:sdtEndPr/>
              <w:sdtContent>
                <w:p w:rsidR="00FA3043" w:rsidRDefault="00CB356C" w:rsidP="00FA3043">
                  <w:pPr>
                    <w:pStyle w:val="Sidhuvud"/>
                    <w:spacing w:before="80"/>
                    <w:jc w:val="right"/>
                  </w:pPr>
                  <w:r>
                    <w:t>PM</w:t>
                  </w:r>
                </w:p>
              </w:sdtContent>
            </w:sdt>
            <w:p w:rsidR="00F4149D" w:rsidRDefault="00CB356C" w:rsidP="000764DB">
              <w:pPr>
                <w:pStyle w:val="Sidhuvud"/>
                <w:jc w:val="right"/>
              </w:pPr>
              <w:r>
                <w:t>S</w:t>
              </w:r>
              <w:r w:rsidR="00FA3043">
                <w:t xml:space="preserve">ida </w:t>
              </w:r>
              <w:r w:rsidR="00FA3043">
                <w:fldChar w:fldCharType="begin"/>
              </w:r>
              <w:r w:rsidR="00FA3043">
                <w:instrText>PAGE   \* MERGEFORMAT</w:instrText>
              </w:r>
              <w:r w:rsidR="00FA3043">
                <w:fldChar w:fldCharType="separate"/>
              </w:r>
              <w:r w:rsidR="006A7F8A">
                <w:rPr>
                  <w:noProof/>
                </w:rPr>
                <w:t>2</w:t>
              </w:r>
              <w:r w:rsidR="00FA3043">
                <w:fldChar w:fldCharType="end"/>
              </w:r>
              <w:r w:rsidR="00FA3043">
                <w:t xml:space="preserve"> (</w:t>
              </w:r>
              <w:r w:rsidR="006A4CE3">
                <w:rPr>
                  <w:noProof/>
                </w:rPr>
                <w:fldChar w:fldCharType="begin"/>
              </w:r>
              <w:r w:rsidR="006A4CE3">
                <w:rPr>
                  <w:noProof/>
                </w:rPr>
                <w:instrText xml:space="preserve"> NUMPAGES  \* Arabic  \* MERGEFORMAT </w:instrText>
              </w:r>
              <w:r w:rsidR="006A4CE3">
                <w:rPr>
                  <w:noProof/>
                </w:rPr>
                <w:fldChar w:fldCharType="separate"/>
              </w:r>
              <w:r w:rsidR="006A7F8A">
                <w:rPr>
                  <w:noProof/>
                </w:rPr>
                <w:t>2</w:t>
              </w:r>
              <w:r w:rsidR="006A4CE3">
                <w:rPr>
                  <w:noProof/>
                </w:rPr>
                <w:fldChar w:fldCharType="end"/>
              </w:r>
              <w:r w:rsidR="00FA3043">
                <w:t>)</w:t>
              </w:r>
            </w:p>
          </w:sdtContent>
        </w:sdt>
      </w:tc>
    </w:tr>
    <w:tr w:rsidR="00F4149D" w:rsidTr="00005014">
      <w:trPr>
        <w:trHeight w:val="794"/>
      </w:trPr>
      <w:tc>
        <w:tcPr>
          <w:tcW w:w="3288" w:type="dxa"/>
          <w:vMerge/>
        </w:tcPr>
        <w:p w:rsidR="00F4149D" w:rsidRDefault="00F4149D" w:rsidP="002B6B3F">
          <w:pPr>
            <w:pStyle w:val="Sidhuvud"/>
          </w:pPr>
        </w:p>
      </w:tc>
      <w:tc>
        <w:tcPr>
          <w:tcW w:w="3288" w:type="dxa"/>
        </w:tcPr>
        <w:p w:rsidR="00F4149D" w:rsidRDefault="00F4149D" w:rsidP="00FA3043">
          <w:pPr>
            <w:pStyle w:val="Sidhuvud"/>
          </w:pPr>
        </w:p>
      </w:tc>
      <w:tc>
        <w:tcPr>
          <w:tcW w:w="3305" w:type="dxa"/>
          <w:vMerge/>
        </w:tcPr>
        <w:p w:rsidR="00F4149D" w:rsidRDefault="00F4149D" w:rsidP="002B6B3F">
          <w:pPr>
            <w:pStyle w:val="Sidhuvud"/>
          </w:pPr>
        </w:p>
      </w:tc>
    </w:tr>
  </w:tbl>
  <w:p w:rsidR="00446087" w:rsidRDefault="004460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F4149D" w:rsidTr="007F2C52">
      <w:trPr>
        <w:trHeight w:val="283"/>
      </w:trPr>
      <w:tc>
        <w:tcPr>
          <w:tcW w:w="3288" w:type="dxa"/>
          <w:vMerge w:val="restart"/>
        </w:tcPr>
        <w:p w:rsidR="00F4149D" w:rsidRDefault="00CF59F5" w:rsidP="007F2C52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32C2375" wp14:editId="1F58EDBD">
                <wp:extent cx="1436400" cy="489722"/>
                <wp:effectExtent l="0" t="0" r="0" b="571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sdt>
          <w:sdtPr>
            <w:rPr>
              <w:b/>
            </w:rPr>
            <w:tag w:val="regNivå1"/>
            <w:id w:val="-1376848293"/>
          </w:sdtPr>
          <w:sdtEndPr/>
          <w:sdtContent>
            <w:p w:rsidR="00F4149D" w:rsidRPr="00467404" w:rsidRDefault="00CB356C" w:rsidP="007F2C52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>Utbildningsförvaltningen</w:t>
              </w:r>
            </w:p>
          </w:sdtContent>
        </w:sdt>
      </w:tc>
      <w:tc>
        <w:tcPr>
          <w:tcW w:w="3305" w:type="dxa"/>
          <w:vMerge w:val="restart"/>
        </w:tcPr>
        <w:sdt>
          <w:sdtPr>
            <w:tag w:val="Group|Dokumenttyp|Dnr"/>
            <w:id w:val="-1144740383"/>
          </w:sdtPr>
          <w:sdtEndPr/>
          <w:sdtContent>
            <w:sdt>
              <w:sdtPr>
                <w:tag w:val="cntDokumenttyp"/>
                <w:id w:val="-1868203144"/>
              </w:sdtPr>
              <w:sdtEndPr/>
              <w:sdtContent>
                <w:p w:rsidR="00F4149D" w:rsidRDefault="00CB356C" w:rsidP="007F2C52">
                  <w:pPr>
                    <w:pStyle w:val="Sidhuvud"/>
                    <w:spacing w:before="80"/>
                    <w:jc w:val="right"/>
                  </w:pPr>
                  <w:r>
                    <w:t>PM</w:t>
                  </w:r>
                </w:p>
              </w:sdtContent>
            </w:sdt>
            <w:p w:rsidR="00F4149D" w:rsidRDefault="00CB356C" w:rsidP="007F2C52">
              <w:pPr>
                <w:pStyle w:val="Sidhuvud"/>
                <w:jc w:val="right"/>
              </w:pPr>
              <w:r>
                <w:t>S</w:t>
              </w:r>
              <w:r w:rsidR="00F4149D">
                <w:t xml:space="preserve">ida </w:t>
              </w:r>
              <w:r w:rsidR="00F4149D">
                <w:fldChar w:fldCharType="begin"/>
              </w:r>
              <w:r w:rsidR="00F4149D">
                <w:instrText>PAGE   \* MERGEFORMAT</w:instrText>
              </w:r>
              <w:r w:rsidR="00F4149D">
                <w:fldChar w:fldCharType="separate"/>
              </w:r>
              <w:r w:rsidR="006A7F8A">
                <w:rPr>
                  <w:noProof/>
                </w:rPr>
                <w:t>1</w:t>
              </w:r>
              <w:r w:rsidR="00F4149D">
                <w:fldChar w:fldCharType="end"/>
              </w:r>
              <w:r w:rsidR="00F4149D">
                <w:t xml:space="preserve"> (</w:t>
              </w:r>
              <w:r w:rsidR="006A4CE3">
                <w:rPr>
                  <w:noProof/>
                </w:rPr>
                <w:fldChar w:fldCharType="begin"/>
              </w:r>
              <w:r w:rsidR="006A4CE3">
                <w:rPr>
                  <w:noProof/>
                </w:rPr>
                <w:instrText xml:space="preserve"> NUMPAGES  \* Arabic  \* MERGEFORMAT </w:instrText>
              </w:r>
              <w:r w:rsidR="006A4CE3">
                <w:rPr>
                  <w:noProof/>
                </w:rPr>
                <w:fldChar w:fldCharType="separate"/>
              </w:r>
              <w:r w:rsidR="006A7F8A">
                <w:rPr>
                  <w:noProof/>
                </w:rPr>
                <w:t>1</w:t>
              </w:r>
              <w:r w:rsidR="006A4CE3">
                <w:rPr>
                  <w:noProof/>
                </w:rPr>
                <w:fldChar w:fldCharType="end"/>
              </w:r>
              <w:r w:rsidR="00F4149D">
                <w:t>)</w:t>
              </w:r>
            </w:p>
          </w:sdtContent>
        </w:sdt>
        <w:sdt>
          <w:sdtPr>
            <w:tag w:val="cntDatum"/>
            <w:id w:val="161902645"/>
          </w:sdtPr>
          <w:sdtEndPr/>
          <w:sdtContent>
            <w:p w:rsidR="00F4149D" w:rsidRDefault="00CB356C" w:rsidP="003E6273">
              <w:pPr>
                <w:pStyle w:val="Sidhuvud"/>
                <w:jc w:val="right"/>
              </w:pPr>
              <w:r>
                <w:t>2018-0</w:t>
              </w:r>
              <w:r w:rsidR="00933A8E">
                <w:t>6</w:t>
              </w:r>
              <w:r>
                <w:t>-2</w:t>
              </w:r>
              <w:r w:rsidR="003E6273">
                <w:t>6</w:t>
              </w:r>
            </w:p>
          </w:sdtContent>
        </w:sdt>
      </w:tc>
    </w:tr>
    <w:tr w:rsidR="00F4149D" w:rsidTr="007F2C52">
      <w:trPr>
        <w:trHeight w:val="794"/>
      </w:trPr>
      <w:tc>
        <w:tcPr>
          <w:tcW w:w="3288" w:type="dxa"/>
          <w:vMerge/>
        </w:tcPr>
        <w:p w:rsidR="00F4149D" w:rsidRDefault="00F4149D" w:rsidP="007F2C52">
          <w:pPr>
            <w:pStyle w:val="Sidhuvud"/>
          </w:pPr>
        </w:p>
      </w:tc>
      <w:tc>
        <w:tcPr>
          <w:tcW w:w="3288" w:type="dxa"/>
        </w:tcPr>
        <w:sdt>
          <w:sdtPr>
            <w:tag w:val="regNivå2"/>
            <w:id w:val="545569339"/>
          </w:sdtPr>
          <w:sdtEndPr/>
          <w:sdtContent>
            <w:p w:rsidR="00FE5AB1" w:rsidRDefault="00CB356C" w:rsidP="007F2C52">
              <w:pPr>
                <w:pStyle w:val="Sidhuvud"/>
              </w:pPr>
              <w:r>
                <w:t>Gymnasiestaben</w:t>
              </w:r>
            </w:p>
            <w:p w:rsidR="00F4149D" w:rsidRDefault="008C33AF" w:rsidP="007F2C52">
              <w:pPr>
                <w:pStyle w:val="Sidhuvud"/>
              </w:pPr>
            </w:p>
          </w:sdtContent>
        </w:sdt>
      </w:tc>
      <w:tc>
        <w:tcPr>
          <w:tcW w:w="3305" w:type="dxa"/>
          <w:vMerge/>
        </w:tcPr>
        <w:p w:rsidR="00F4149D" w:rsidRDefault="00F4149D" w:rsidP="007F2C52">
          <w:pPr>
            <w:pStyle w:val="Sidhuvud"/>
          </w:pPr>
        </w:p>
      </w:tc>
    </w:tr>
  </w:tbl>
  <w:p w:rsidR="008C664D" w:rsidRDefault="008C664D" w:rsidP="00611056">
    <w:pPr>
      <w:pStyle w:val="Sidhuvud"/>
      <w:spacing w:after="244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BF2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7D13D4"/>
    <w:multiLevelType w:val="multilevel"/>
    <w:tmpl w:val="58CA8FC8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6C"/>
    <w:rsid w:val="00005014"/>
    <w:rsid w:val="000764DB"/>
    <w:rsid w:val="000D3B8C"/>
    <w:rsid w:val="000E3A71"/>
    <w:rsid w:val="000F4C0E"/>
    <w:rsid w:val="00111F76"/>
    <w:rsid w:val="00132314"/>
    <w:rsid w:val="0016427A"/>
    <w:rsid w:val="001E6BF0"/>
    <w:rsid w:val="00204486"/>
    <w:rsid w:val="002160E2"/>
    <w:rsid w:val="00231470"/>
    <w:rsid w:val="0026253D"/>
    <w:rsid w:val="00270546"/>
    <w:rsid w:val="003010CE"/>
    <w:rsid w:val="00302170"/>
    <w:rsid w:val="00307D92"/>
    <w:rsid w:val="00326093"/>
    <w:rsid w:val="00337BBC"/>
    <w:rsid w:val="003415AD"/>
    <w:rsid w:val="00361FDC"/>
    <w:rsid w:val="00386E56"/>
    <w:rsid w:val="003C3F13"/>
    <w:rsid w:val="003E6273"/>
    <w:rsid w:val="00411A3F"/>
    <w:rsid w:val="00420BCA"/>
    <w:rsid w:val="00422818"/>
    <w:rsid w:val="00446087"/>
    <w:rsid w:val="004511DF"/>
    <w:rsid w:val="00456359"/>
    <w:rsid w:val="00467404"/>
    <w:rsid w:val="004A5EBC"/>
    <w:rsid w:val="004A6193"/>
    <w:rsid w:val="004B70D3"/>
    <w:rsid w:val="004F4188"/>
    <w:rsid w:val="00500836"/>
    <w:rsid w:val="0052256D"/>
    <w:rsid w:val="00536479"/>
    <w:rsid w:val="00540DC3"/>
    <w:rsid w:val="00565B21"/>
    <w:rsid w:val="0058019D"/>
    <w:rsid w:val="00592F65"/>
    <w:rsid w:val="005A1CBF"/>
    <w:rsid w:val="005B04DB"/>
    <w:rsid w:val="005C1829"/>
    <w:rsid w:val="005D45B0"/>
    <w:rsid w:val="005E5129"/>
    <w:rsid w:val="00611056"/>
    <w:rsid w:val="00620A65"/>
    <w:rsid w:val="00636AE2"/>
    <w:rsid w:val="00643AD8"/>
    <w:rsid w:val="00656B4B"/>
    <w:rsid w:val="00671D70"/>
    <w:rsid w:val="00676AB6"/>
    <w:rsid w:val="00687020"/>
    <w:rsid w:val="00693886"/>
    <w:rsid w:val="006A319E"/>
    <w:rsid w:val="006A4CE3"/>
    <w:rsid w:val="006A7A4C"/>
    <w:rsid w:val="006A7F8A"/>
    <w:rsid w:val="006B6A92"/>
    <w:rsid w:val="006C74DB"/>
    <w:rsid w:val="006F5C4F"/>
    <w:rsid w:val="00706EAC"/>
    <w:rsid w:val="0071212C"/>
    <w:rsid w:val="007138DF"/>
    <w:rsid w:val="007144AE"/>
    <w:rsid w:val="00715BA7"/>
    <w:rsid w:val="007168F1"/>
    <w:rsid w:val="00717845"/>
    <w:rsid w:val="0073266A"/>
    <w:rsid w:val="00740C2C"/>
    <w:rsid w:val="00745B6D"/>
    <w:rsid w:val="0076332F"/>
    <w:rsid w:val="007701CF"/>
    <w:rsid w:val="00785B6E"/>
    <w:rsid w:val="007E0513"/>
    <w:rsid w:val="007F2C52"/>
    <w:rsid w:val="00817EE8"/>
    <w:rsid w:val="00824714"/>
    <w:rsid w:val="0083533A"/>
    <w:rsid w:val="00861CA7"/>
    <w:rsid w:val="00881ACD"/>
    <w:rsid w:val="00884B64"/>
    <w:rsid w:val="008C33AF"/>
    <w:rsid w:val="008C664D"/>
    <w:rsid w:val="008D43CE"/>
    <w:rsid w:val="008E423F"/>
    <w:rsid w:val="008E533E"/>
    <w:rsid w:val="0092689E"/>
    <w:rsid w:val="00933A8E"/>
    <w:rsid w:val="00943698"/>
    <w:rsid w:val="00944939"/>
    <w:rsid w:val="00947868"/>
    <w:rsid w:val="009539AC"/>
    <w:rsid w:val="00973486"/>
    <w:rsid w:val="00995237"/>
    <w:rsid w:val="009A52C4"/>
    <w:rsid w:val="009E5550"/>
    <w:rsid w:val="00A126C1"/>
    <w:rsid w:val="00A214D6"/>
    <w:rsid w:val="00A24C37"/>
    <w:rsid w:val="00A42712"/>
    <w:rsid w:val="00A56142"/>
    <w:rsid w:val="00A618B8"/>
    <w:rsid w:val="00A72CC9"/>
    <w:rsid w:val="00A81267"/>
    <w:rsid w:val="00B77287"/>
    <w:rsid w:val="00B80694"/>
    <w:rsid w:val="00B834A6"/>
    <w:rsid w:val="00BA0732"/>
    <w:rsid w:val="00BC267F"/>
    <w:rsid w:val="00C03405"/>
    <w:rsid w:val="00C27EBF"/>
    <w:rsid w:val="00C51F8F"/>
    <w:rsid w:val="00C56052"/>
    <w:rsid w:val="00C73681"/>
    <w:rsid w:val="00C8658C"/>
    <w:rsid w:val="00CA4D9E"/>
    <w:rsid w:val="00CB356C"/>
    <w:rsid w:val="00CE0ABE"/>
    <w:rsid w:val="00CE0BCB"/>
    <w:rsid w:val="00CE4375"/>
    <w:rsid w:val="00CF59F5"/>
    <w:rsid w:val="00D01140"/>
    <w:rsid w:val="00D06A0B"/>
    <w:rsid w:val="00D43EFA"/>
    <w:rsid w:val="00D82C1A"/>
    <w:rsid w:val="00DC4507"/>
    <w:rsid w:val="00E1047D"/>
    <w:rsid w:val="00E16C25"/>
    <w:rsid w:val="00E20618"/>
    <w:rsid w:val="00E23EC6"/>
    <w:rsid w:val="00E367FB"/>
    <w:rsid w:val="00E648D1"/>
    <w:rsid w:val="00E706AB"/>
    <w:rsid w:val="00E94A50"/>
    <w:rsid w:val="00EB1E6C"/>
    <w:rsid w:val="00EC6855"/>
    <w:rsid w:val="00EE43BE"/>
    <w:rsid w:val="00F035F0"/>
    <w:rsid w:val="00F134C6"/>
    <w:rsid w:val="00F264FD"/>
    <w:rsid w:val="00F31AB0"/>
    <w:rsid w:val="00F34121"/>
    <w:rsid w:val="00F4149D"/>
    <w:rsid w:val="00F41D38"/>
    <w:rsid w:val="00F52BA1"/>
    <w:rsid w:val="00F625F0"/>
    <w:rsid w:val="00F80CC5"/>
    <w:rsid w:val="00F8699D"/>
    <w:rsid w:val="00FA3043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638E"/>
  <w15:docId w15:val="{745E7999-B2FF-4157-9741-D8D462DA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B6D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7F2C52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7F2C52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7F2C52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7F2C52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7F2C52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76231\AppData\Local\STHLM_Mallar\Stockholms%20Stad\01%20Kontorsmallar\P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2B4E0EBF3F423091CF546036753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843F4-5B9E-4D99-A65D-FF7238BBE4DB}"/>
      </w:docPartPr>
      <w:docPartBody>
        <w:p w:rsidR="000D15A1" w:rsidRDefault="000D15A1">
          <w:pPr>
            <w:pStyle w:val="382B4E0EBF3F423091CF5460367531D0"/>
          </w:pPr>
          <w:r w:rsidRPr="005A121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A1"/>
    <w:rsid w:val="000D15A1"/>
    <w:rsid w:val="005841B1"/>
    <w:rsid w:val="0073044E"/>
    <w:rsid w:val="00C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82B4E0EBF3F423091CF5460367531D0">
    <w:name w:val="382B4E0EBF3F423091CF546036753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280E6-C557-41FE-BE26-6FFD741E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3</TotalTime>
  <Pages>1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Handläggare</vt:lpstr>
    </vt:vector>
  </TitlesOfParts>
  <Company>Utbildningsförvaltningen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Handläggare</dc:title>
  <dc:subject>PM</dc:subject>
  <dc:creator>Anna Tammelin</dc:creator>
  <cp:lastModifiedBy>Cecilia Rosengren</cp:lastModifiedBy>
  <cp:revision>3</cp:revision>
  <cp:lastPrinted>2015-09-21T08:40:00Z</cp:lastPrinted>
  <dcterms:created xsi:type="dcterms:W3CDTF">2019-01-14T12:41:00Z</dcterms:created>
  <dcterms:modified xsi:type="dcterms:W3CDTF">2019-01-14T12:44:00Z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/>
  </property>
  <property fmtid="{D5CDD505-2E9C-101B-9397-08002B2CF9AE}" pid="3" name="Department">
    <vt:lpwstr>Gymnasiestaben</vt:lpwstr>
  </property>
  <property fmtid="{D5CDD505-2E9C-101B-9397-08002B2CF9AE}" pid="4" name="Email">
    <vt:lpwstr>anna.tammelin@stockholm.se</vt:lpwstr>
  </property>
</Properties>
</file>